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45" w:rsidRDefault="00816845" w:rsidP="00816845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1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Пластилин. РОМАШКОВАЯ ПОЛЯНА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формировать умение работать с пластилином, совершенствовать технику работы с пластилином, развивать творческие способности, фантазию, воображение.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пластилина, приёмы работы с ним, используемые при этом инструменты и приспособления, умеют применять различные приёмы работы с пластилином на практике.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определяют, формулируют и составляют план деятельности, определяют последовательность действий, отличают при сопоставлении с образцом верно выполненное задание от неверного; контролируют и корректируют свои действия, ориентируясь на  данный образец, оценивают свою деятельность, понимая, что уже усвоено и что надо усвоить для достижения поставленной цели.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ориентируются в своей системе знаний – отличают новое от уже известного с помощью учителя; находят необходимую информацию, используя различные источники, анализируют и делают выводы, создают алгоритм деятельности. 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 и слышать, достаточно полно и точно выражать свои мысли, вести дискуссию, уважая при этом позиции всех участников диалога, эффективно сотрудничают как с учителем, так и со сверстниками, уважают в общении партнёра и самого себя.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творческому труду, проявляют интерес к предмету, видят и понимают красоту природы в искусстве, получают при этом эстетическое наслаждение. 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http://www.mama-dv.ru/stihi-multfilmyi-i-pesni-pro-romashki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http://www.planetaskazok.ru/mpleatskovskyskz/romashki-ianvar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http://www.ahtme.edu.ee/files/4c/12.html</w:t>
      </w:r>
    </w:p>
    <w:p w:rsidR="00816845" w:rsidRDefault="00816845" w:rsidP="00816845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пластилин, картон, стеки; компьютер, проектор, экран.</w:t>
      </w:r>
    </w:p>
    <w:p w:rsidR="00816845" w:rsidRDefault="00816845" w:rsidP="00816845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Наглядно-демонстрационный материал: </w:t>
      </w:r>
      <w:r>
        <w:rPr>
          <w:rFonts w:ascii="Times New Roman" w:hAnsi="Times New Roman" w:cs="Times New Roman"/>
          <w:sz w:val="28"/>
          <w:szCs w:val="28"/>
        </w:rPr>
        <w:t xml:space="preserve">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«Ромашковая поляна»; мультипликационный фильм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Трям</w:t>
      </w:r>
      <w:proofErr w:type="spellEnd"/>
      <w:r>
        <w:rPr>
          <w:rFonts w:ascii="Times New Roman" w:hAnsi="Times New Roman" w:cs="Times New Roman"/>
          <w:sz w:val="28"/>
          <w:szCs w:val="28"/>
        </w:rPr>
        <w:t>! Здравствуйте!».</w:t>
      </w:r>
    </w:p>
    <w:p w:rsidR="00816845" w:rsidRDefault="00816845" w:rsidP="0081684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пластилин, стека, образец, эскиз. </w:t>
      </w:r>
    </w:p>
    <w:p w:rsidR="00816845" w:rsidRDefault="00816845" w:rsidP="00816845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Учитель читает сказку Михаила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Пляцковского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«Ромашки в январе»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16845" w:rsidRDefault="00816845" w:rsidP="0081684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хотите сказать? Какое настроение вызвала у вас сказка? 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хотелось бы и вам, ребята, чтобы сейчас хоть на короткое время вновь наступило лето? </w:t>
      </w:r>
      <w:r>
        <w:rPr>
          <w:rFonts w:ascii="Times New Roman" w:hAnsi="Times New Roman" w:cs="Times New Roman"/>
          <w:i/>
          <w:iCs/>
          <w:sz w:val="28"/>
          <w:szCs w:val="28"/>
        </w:rPr>
        <w:t>(Да.)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Это в наших силах. Сегодня на уроке вы будете не только учениками, но и маленькими волшебниками. Только нужно очень этого захотеть. Готовы? Внимание! 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Учитель демонстрирует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«Ромашковая поляна», ч. I до слов «Давайте сделаем эти цветы своими руками…».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нового вы узнали? Что показалось особенно интересным? Необычным?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 уже догадались, что мы будем делать сегодня на уроке?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Учитель демонстрирует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«Ромашковая поляна», ч. I до конца.</w:t>
      </w:r>
    </w:p>
    <w:p w:rsidR="00816845" w:rsidRDefault="00816845" w:rsidP="0081684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Итак, сегодня на уроке мы будем делать... </w:t>
      </w:r>
      <w:r>
        <w:rPr>
          <w:rFonts w:ascii="Times New Roman" w:hAnsi="Times New Roman" w:cs="Times New Roman"/>
          <w:i/>
          <w:iCs/>
          <w:sz w:val="28"/>
          <w:szCs w:val="28"/>
        </w:rPr>
        <w:t>(ромашковую поляну).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Посмотрим, как же, имея в руках только пластилин и инструменты для работы с ним, можно вернуть лето и создать целую поляну из ромашек. 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Учитель демонстрирует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«Ромашковая поляна», ч. II до слов «Начнём делать изделие…».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инструменты и приспособления нам понадобятся для работы? Проверьте, всё ли есть для работы? Приготовьте рабочее место.</w:t>
      </w:r>
    </w:p>
    <w:p w:rsidR="00816845" w:rsidRDefault="00816845" w:rsidP="0081684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«Ромашковая поляна», ч. II до слов «Сегодня мы изготовили  ромашковую поляну…».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руководством учителя и с опорой на увиденный фильм составляется план работы.</w:t>
      </w:r>
    </w:p>
    <w:p w:rsidR="00816845" w:rsidRDefault="00816845" w:rsidP="00816845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Учитель записывает его на доске либо прикрепляет к магнитной доске заранее приготовленные листы с частями плана. (Желательно, чтобы текст сопровождался рисунками или схемами, так как не все дети в этот период умеют читать.)</w:t>
      </w:r>
    </w:p>
    <w:p w:rsidR="00816845" w:rsidRDefault="00816845" w:rsidP="0081684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Берём картон – основу поделки.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Чертим прямоугольник, одна сторона  которого 10 см, другая – 15 см.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Вырезаем полученный прямоугольник.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Проводим линию, отделяющую небо от травы.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Берём пластилин синего цвета, делаем небо.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Берём пластилин зелёного цвета, делаем травку.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7. Берём пластилин белого цвета, делаем облака. 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Берём пластилин белого и оранжевого цвета, делаем шарики для ромашек.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Делаем ромашки, располагаем их на травке (зелёном фоне).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Оформляем ромашки стекой.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Сверим составленный нами план работы с планом, который предлагают авторы.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«Ромашковая поляна», ч. III. </w:t>
      </w:r>
    </w:p>
    <w:p w:rsidR="00816845" w:rsidRDefault="00816845" w:rsidP="00816845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Думаю, что у вас получатся замечательные полянки, на которые прилетят красивые бабочки. Как они будут летать над нашими ромашками!</w:t>
      </w:r>
    </w:p>
    <w:p w:rsidR="00816845" w:rsidRDefault="00816845" w:rsidP="00816845">
      <w:pPr>
        <w:pStyle w:val="ParagraphStyle"/>
        <w:spacing w:before="60" w:after="60" w:line="26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изображают движения, имитируя полёт бабочки, повторяя их за учителем или ребёнком, проводящим физкультминутку.</w:t>
      </w:r>
    </w:p>
    <w:p w:rsidR="00816845" w:rsidRDefault="00816845" w:rsidP="00816845">
      <w:pPr>
        <w:pStyle w:val="ParagraphStyle"/>
        <w:spacing w:before="60" w:line="261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Спал цветок и вдруг проснулся, </w:t>
      </w:r>
    </w:p>
    <w:p w:rsidR="00816845" w:rsidRDefault="00816845" w:rsidP="00816845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 спать не захотел. </w:t>
      </w:r>
    </w:p>
    <w:p w:rsidR="00816845" w:rsidRDefault="00816845" w:rsidP="00816845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Шевельнулся, потянулся, </w:t>
      </w:r>
    </w:p>
    <w:p w:rsidR="00816845" w:rsidRDefault="00816845" w:rsidP="00816845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Взвился вверх и полетел. </w:t>
      </w:r>
    </w:p>
    <w:p w:rsidR="00816845" w:rsidRDefault="00816845" w:rsidP="00816845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утром лишь проснётся, </w:t>
      </w:r>
    </w:p>
    <w:p w:rsidR="00816845" w:rsidRDefault="00816845" w:rsidP="00816845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Бабочка кружит и вьётся.</w:t>
      </w:r>
    </w:p>
    <w:p w:rsidR="00816845" w:rsidRDefault="00816845" w:rsidP="00816845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Практическая работа.</w:t>
      </w:r>
    </w:p>
    <w:p w:rsidR="00816845" w:rsidRDefault="00816845" w:rsidP="00816845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Пришло время нам становиться добрыми волшебниками. Пусть у каждого из вас появится своя ромашковая поляна. Но если у вас будут трудности, вы можете обратиться за помощью к любому из нас. Желаю вам удачи!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Учащиеся, опираясь на план работы, самостоятельно выполняют изделие. Учитель оказывает индивидуальную помощь. </w:t>
      </w:r>
    </w:p>
    <w:p w:rsidR="00816845" w:rsidRDefault="00816845" w:rsidP="00816845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Итоги урока. Рефлексия.</w:t>
      </w:r>
    </w:p>
    <w:p w:rsidR="00816845" w:rsidRDefault="00816845" w:rsidP="0081684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как сразу стало светло и солнечно в классе. Будто лето к нам вернулось. Всё это сделали вы. Вы и впрямь настоящие волшебники. А у вас какое настроение? Довольны вы результатом своего труда? Кому бы вы хотели подарить свою работу? Благодаря чему вы сегодня сделали маленькое чудо? Почему у вас всё получилось?</w:t>
      </w:r>
    </w:p>
    <w:p w:rsidR="00816845" w:rsidRDefault="00816845" w:rsidP="00816845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заключение урока, если останется время, может быть показан мультфильм «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Трям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! Здравствуйте!» (или отрывок из него).</w:t>
      </w:r>
    </w:p>
    <w:p w:rsidR="00816845" w:rsidRDefault="00816845" w:rsidP="00816845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</w:t>
      </w:r>
    </w:p>
    <w:p w:rsidR="00816845" w:rsidRDefault="00816845" w:rsidP="00816845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Маленькое солнце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Маленькое солнце на моей ладошке –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ромашка на зеленой ножке.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белым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ободочком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желтые сердечки…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на лугу их, сколько их у речки!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Зацвели ромашки – наступило лето.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ромашек белых вяжутся букеты.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глиняном кувшине, в банке или чашке</w:t>
      </w:r>
    </w:p>
    <w:p w:rsidR="00816845" w:rsidRDefault="00816845" w:rsidP="00816845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 теснятся крупные ромашки.</w:t>
      </w:r>
    </w:p>
    <w:p w:rsidR="00816845" w:rsidRDefault="00816845" w:rsidP="00816845">
      <w:pPr>
        <w:pStyle w:val="ParagraphStyle"/>
        <w:spacing w:line="264" w:lineRule="auto"/>
        <w:ind w:firstLine="59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Афанасий Фет</w:t>
      </w:r>
    </w:p>
    <w:p w:rsidR="00816845" w:rsidRDefault="00816845" w:rsidP="00816845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Бегут ромашки по полю…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Бегут ромашки по полю,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Красуясь на виду,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стою как вкопанный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глаз не отведу.</w:t>
      </w:r>
    </w:p>
    <w:p w:rsidR="00816845" w:rsidRDefault="00816845" w:rsidP="00816845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Бегут ромашки по полю,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прячутся в траве…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с букетом топаю,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цветами по Москве.</w:t>
      </w:r>
    </w:p>
    <w:p w:rsidR="00816845" w:rsidRDefault="00816845" w:rsidP="00816845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 – какой-то дяденька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Заулыбался сладенько: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Хорош букет, хорош!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сколько отдаешь?</w:t>
      </w:r>
    </w:p>
    <w:p w:rsidR="00816845" w:rsidRDefault="00816845" w:rsidP="00816845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произносит дяденька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Подкупные слова:</w:t>
      </w:r>
    </w:p>
    <w:p w:rsidR="00816845" w:rsidRDefault="00816845" w:rsidP="00816845">
      <w:pPr>
        <w:pStyle w:val="ParagraphStyle"/>
        <w:keepNext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Договорились? Ладненько?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рупь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даю, а два.</w:t>
      </w:r>
    </w:p>
    <w:p w:rsidR="00816845" w:rsidRDefault="00816845" w:rsidP="00816845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ответ ему даю,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говорю: – Нет, нет,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Ромашки я не продаю,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Домой несу букет.</w:t>
      </w:r>
    </w:p>
    <w:p w:rsidR="00816845" w:rsidRDefault="00816845" w:rsidP="00816845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 свиданья, дяденька,</w:t>
      </w:r>
    </w:p>
    <w:p w:rsidR="00816845" w:rsidRDefault="00816845" w:rsidP="00816845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Договорились? Ладненько?</w:t>
      </w:r>
    </w:p>
    <w:p w:rsidR="00816845" w:rsidRDefault="00816845" w:rsidP="00816845">
      <w:pPr>
        <w:pStyle w:val="ParagraphStyle"/>
        <w:spacing w:line="264" w:lineRule="auto"/>
        <w:ind w:firstLine="59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Агния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Барто</w:t>
      </w:r>
      <w:proofErr w:type="spellEnd"/>
    </w:p>
    <w:p w:rsidR="00816845" w:rsidRDefault="00816845" w:rsidP="00816845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Ромашки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на новом платье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кармашки.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кармашках этих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Вышиты ромашки.</w:t>
      </w:r>
    </w:p>
    <w:p w:rsidR="00816845" w:rsidRDefault="00816845" w:rsidP="00816845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телёнок глупый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цветы глядел.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телёнок глупый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чуть-чуть не съел!</w:t>
      </w:r>
    </w:p>
    <w:p w:rsidR="00816845" w:rsidRDefault="00816845" w:rsidP="00816845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Михаил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Пляцковский</w:t>
      </w:r>
      <w:proofErr w:type="spellEnd"/>
    </w:p>
    <w:p w:rsidR="00816845" w:rsidRDefault="00816845" w:rsidP="00816845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Белые ромашки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Обняла ромашка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Белую ромашку,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стоят в обнимку –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Сердце нараспашку! </w:t>
      </w:r>
    </w:p>
    <w:p w:rsidR="00816845" w:rsidRDefault="00816845" w:rsidP="00816845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Летние подружки,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Белые ромашки,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лесные феи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Выткали рубашки – </w:t>
      </w:r>
    </w:p>
    <w:p w:rsidR="00816845" w:rsidRDefault="00816845" w:rsidP="00816845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страшна им буря,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Пыльная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завьюжка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нужна им стирка,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Глажка да утюжка. </w:t>
      </w:r>
    </w:p>
    <w:p w:rsidR="00816845" w:rsidRDefault="00816845" w:rsidP="00816845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примчался ветер,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Пыль вздохнула тяжко,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 осталась белой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Ромашкина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рубашка. </w:t>
      </w:r>
    </w:p>
    <w:p w:rsidR="00816845" w:rsidRDefault="00816845" w:rsidP="00816845">
      <w:pPr>
        <w:pStyle w:val="ParagraphStyle"/>
        <w:keepNext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пролился дождик,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Стала мокрой пташка,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сухой осталась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Ромашкина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рубашка. </w:t>
      </w:r>
    </w:p>
    <w:p w:rsidR="00816845" w:rsidRDefault="00816845" w:rsidP="00816845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опять ромашка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Обняла ромашку,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стоят в обнимку –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Сердце нараспашку! </w:t>
      </w:r>
    </w:p>
    <w:p w:rsidR="00816845" w:rsidRDefault="00816845" w:rsidP="00816845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Вкусно пить из кружки,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Вкусно пить из чашки,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которых нежно </w:t>
      </w:r>
    </w:p>
    <w:p w:rsidR="00816845" w:rsidRDefault="00816845" w:rsidP="00816845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Обнялись ромашки!</w:t>
      </w:r>
    </w:p>
    <w:p w:rsidR="00816845" w:rsidRDefault="00816845" w:rsidP="00816845">
      <w:pPr>
        <w:pStyle w:val="ParagraphStyle"/>
        <w:spacing w:line="264" w:lineRule="auto"/>
        <w:ind w:firstLine="5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Юнна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Мориц</w:t>
      </w:r>
      <w:proofErr w:type="spellEnd"/>
    </w:p>
    <w:p w:rsidR="00716BA2" w:rsidRDefault="00716BA2"/>
    <w:sectPr w:rsidR="00716BA2" w:rsidSect="00DB480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816845"/>
    <w:rsid w:val="00716BA2"/>
    <w:rsid w:val="00816845"/>
    <w:rsid w:val="00D1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168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816845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816845"/>
    <w:rPr>
      <w:color w:val="000000"/>
      <w:sz w:val="20"/>
      <w:szCs w:val="20"/>
    </w:rPr>
  </w:style>
  <w:style w:type="character" w:customStyle="1" w:styleId="Heading">
    <w:name w:val="Heading"/>
    <w:uiPriority w:val="99"/>
    <w:rsid w:val="00816845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16845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16845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16845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16845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816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8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1116</Words>
  <Characters>6365</Characters>
  <Application>Microsoft Office Word</Application>
  <DocSecurity>0</DocSecurity>
  <Lines>53</Lines>
  <Paragraphs>14</Paragraphs>
  <ScaleCrop>false</ScaleCrop>
  <Company>Microsoft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2013-10-26T14:26:00Z</dcterms:created>
  <dcterms:modified xsi:type="dcterms:W3CDTF">2013-10-26T14:26:00Z</dcterms:modified>
</cp:coreProperties>
</file>